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5A8" w:rsidRDefault="00F77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F775A8" w:rsidRDefault="00841F62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OPIS PROWADZENIA ZAMIERZONEJ NIEZAWIERAJĄCYM</w:t>
      </w:r>
    </w:p>
    <w:p w:rsidR="00F775A8" w:rsidRDefault="00841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OKREŚLEŃ SPECJALISTYCZNYCH</w:t>
      </w:r>
    </w:p>
    <w:p w:rsidR="00F775A8" w:rsidRDefault="00F7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775A8" w:rsidRDefault="00841F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F775A8" w:rsidRDefault="00841F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Przedmiotem opracowania jest uzyskanie pozwolenia wodnoprawnego na wykonanie urządzenia/urządzeń wodnego oraz na wprowadzanie do odbiornika-rowu wód opadowych lub roztopowych. Przedmiotowe wody odprowadzane będą z projektowanego chodnika jak i przebudowywanej drogi powiatowej nr 1846P </w:t>
      </w:r>
      <w:proofErr w:type="spellStart"/>
      <w:r>
        <w:rPr>
          <w:rFonts w:ascii="Times New Roman" w:eastAsia="Times New Roman" w:hAnsi="Times New Roman" w:cs="Times New Roman"/>
        </w:rPr>
        <w:t>Zielonagóra-Ryczywół</w:t>
      </w:r>
      <w:proofErr w:type="spellEnd"/>
      <w:r>
        <w:rPr>
          <w:rFonts w:ascii="Times New Roman" w:eastAsia="Times New Roman" w:hAnsi="Times New Roman" w:cs="Times New Roman"/>
        </w:rPr>
        <w:t xml:space="preserve"> w miejscowości </w:t>
      </w:r>
      <w:proofErr w:type="spellStart"/>
      <w:r>
        <w:rPr>
          <w:rFonts w:ascii="Times New Roman" w:eastAsia="Times New Roman" w:hAnsi="Times New Roman" w:cs="Times New Roman"/>
        </w:rPr>
        <w:t>Zielonagóra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F775A8" w:rsidRDefault="00F775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F775A8" w:rsidRDefault="00841F62" w:rsidP="0039132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Wnioskodawcą jest: </w:t>
      </w:r>
    </w:p>
    <w:p w:rsidR="0039132F" w:rsidRDefault="0039132F" w:rsidP="0039132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75A8" w:rsidRDefault="0039132F">
      <w:pPr>
        <w:spacing w:after="0" w:line="360" w:lineRule="auto"/>
        <w:ind w:left="709"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Powiat Szamotulski </w:t>
      </w:r>
    </w:p>
    <w:p w:rsidR="0039132F" w:rsidRDefault="0039132F">
      <w:pPr>
        <w:spacing w:after="0" w:line="360" w:lineRule="auto"/>
        <w:ind w:left="709"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ul. Wojska Polskiego 4</w:t>
      </w:r>
    </w:p>
    <w:p w:rsidR="0039132F" w:rsidRDefault="0039132F">
      <w:pPr>
        <w:spacing w:after="0" w:line="360" w:lineRule="auto"/>
        <w:ind w:left="709"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Zarząd Dróg Powiatowych </w:t>
      </w:r>
    </w:p>
    <w:p w:rsidR="0039132F" w:rsidRDefault="0039132F">
      <w:pPr>
        <w:spacing w:after="0" w:line="360" w:lineRule="auto"/>
        <w:ind w:left="709"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ul. B. Chrobrego 6</w:t>
      </w:r>
    </w:p>
    <w:p w:rsidR="0039132F" w:rsidRDefault="0039132F">
      <w:pPr>
        <w:spacing w:after="0" w:line="360" w:lineRule="auto"/>
        <w:ind w:left="709"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64-500 Szamotuły  </w:t>
      </w:r>
    </w:p>
    <w:p w:rsidR="00F775A8" w:rsidRDefault="00F775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F775A8" w:rsidRDefault="00841F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Projektowany przebudowa drogi polegająca na budowie chodnik na odcinku ok. 365m zlokalizowana będzie na działkach o numerze ewidencyjnym 515/1 i 515/2, obręb </w:t>
      </w:r>
      <w:proofErr w:type="spellStart"/>
      <w:r>
        <w:rPr>
          <w:rFonts w:ascii="Times New Roman" w:eastAsia="Times New Roman" w:hAnsi="Times New Roman" w:cs="Times New Roman"/>
        </w:rPr>
        <w:t>Zielonagóra</w:t>
      </w:r>
      <w:proofErr w:type="spellEnd"/>
      <w:r>
        <w:rPr>
          <w:rFonts w:ascii="Times New Roman" w:eastAsia="Times New Roman" w:hAnsi="Times New Roman" w:cs="Times New Roman"/>
        </w:rPr>
        <w:t xml:space="preserve">, gmina Obrzycko, powiat szamotulski, województwo wielkopolskie.  Przedmiotowe wody opadowe lub roztopowe będą zbierane do pięciu studzienek osadnikowych z wpustem ulicznym i wprowadzane za pomocą wylotu do istniejącego rowu drogowego. Urządzenia wodne do wprowadzania wód opadowych lub roztopowych do odbiornika-rowu jak i projektowane dwa przepusty  </w:t>
      </w:r>
      <w:proofErr w:type="spellStart"/>
      <w:r>
        <w:rPr>
          <w:rFonts w:ascii="Times New Roman" w:eastAsia="Times New Roman" w:hAnsi="Times New Roman" w:cs="Times New Roman"/>
        </w:rPr>
        <w:t>będzą</w:t>
      </w:r>
      <w:proofErr w:type="spellEnd"/>
      <w:r>
        <w:rPr>
          <w:rFonts w:ascii="Times New Roman" w:eastAsia="Times New Roman" w:hAnsi="Times New Roman" w:cs="Times New Roman"/>
        </w:rPr>
        <w:t xml:space="preserve"> zlokalizowane na działce nr 515/2, obręb </w:t>
      </w:r>
      <w:proofErr w:type="spellStart"/>
      <w:r>
        <w:rPr>
          <w:rFonts w:ascii="Times New Roman" w:eastAsia="Times New Roman" w:hAnsi="Times New Roman" w:cs="Times New Roman"/>
        </w:rPr>
        <w:t>Zielonagóra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F775A8" w:rsidRDefault="00F775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F775A8" w:rsidRDefault="00841F62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</w:rPr>
        <w:t>Ilość wód opadowych lub roztopowych wprowadzanych do odbiornika:</w:t>
      </w:r>
    </w:p>
    <w:p w:rsidR="00F775A8" w:rsidRDefault="00841F62">
      <w:pPr>
        <w:numPr>
          <w:ilvl w:val="0"/>
          <w:numId w:val="1"/>
        </w:numPr>
        <w:tabs>
          <w:tab w:val="left" w:pos="709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zrzut średni roczny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Qśr</w:t>
      </w:r>
      <w:proofErr w:type="spellEnd"/>
      <w:r>
        <w:rPr>
          <w:rFonts w:ascii="Times New Roman" w:eastAsia="Times New Roman" w:hAnsi="Times New Roman" w:cs="Times New Roman"/>
          <w:sz w:val="24"/>
        </w:rPr>
        <w:t>. roczne = 594,4 m</w:t>
      </w:r>
      <w:r>
        <w:rPr>
          <w:rFonts w:ascii="Times New Roman" w:eastAsia="Times New Roman" w:hAnsi="Times New Roman" w:cs="Times New Roman"/>
          <w:sz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/r          </w:t>
      </w:r>
    </w:p>
    <w:p w:rsidR="00F775A8" w:rsidRDefault="00841F62">
      <w:pPr>
        <w:numPr>
          <w:ilvl w:val="0"/>
          <w:numId w:val="1"/>
        </w:numPr>
        <w:tabs>
          <w:tab w:val="left" w:pos="709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zrzut maksymalny sekundowy </w:t>
      </w:r>
      <w:r>
        <w:rPr>
          <w:rFonts w:ascii="Times New Roman" w:eastAsia="Times New Roman" w:hAnsi="Times New Roman" w:cs="Times New Roman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4"/>
        </w:rPr>
        <w:t xml:space="preserve">   Q max. sek.= 0,00221 m</w:t>
      </w:r>
      <w:r>
        <w:rPr>
          <w:rFonts w:ascii="Times New Roman" w:eastAsia="Times New Roman" w:hAnsi="Times New Roman" w:cs="Times New Roman"/>
          <w:sz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</w:rPr>
        <w:t>/s.</w:t>
      </w:r>
    </w:p>
    <w:p w:rsidR="00F775A8" w:rsidRDefault="00F7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775A8" w:rsidRDefault="00F775A8" w:rsidP="00841F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75A8" w:rsidRDefault="00841F62" w:rsidP="00841F6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poważaniem</w:t>
      </w:r>
    </w:p>
    <w:p w:rsidR="00841F62" w:rsidRDefault="00841F62" w:rsidP="00841F62">
      <w:pPr>
        <w:spacing w:after="0" w:line="240" w:lineRule="auto"/>
        <w:ind w:left="4956" w:firstLine="6840"/>
        <w:jc w:val="center"/>
        <w:rPr>
          <w:rFonts w:ascii="Times New Roman" w:eastAsia="Times New Roman" w:hAnsi="Times New Roman" w:cs="Times New Roman"/>
        </w:rPr>
      </w:pPr>
    </w:p>
    <w:p w:rsidR="00841F62" w:rsidRDefault="00841F62" w:rsidP="00841F6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Sylwia Kosicka</w:t>
      </w:r>
    </w:p>
    <w:p w:rsidR="00841F62" w:rsidRDefault="00841F62" w:rsidP="00841F6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DYREKTOR</w:t>
      </w:r>
    </w:p>
    <w:p w:rsidR="00841F62" w:rsidRDefault="00841F62" w:rsidP="00841F6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/kwalifikowany podpis elektroniczny/</w:t>
      </w:r>
    </w:p>
    <w:p w:rsidR="00841F62" w:rsidRDefault="00841F62" w:rsidP="00841F6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775A8" w:rsidRDefault="00841F62">
      <w:pPr>
        <w:spacing w:after="0" w:line="360" w:lineRule="auto"/>
        <w:ind w:firstLine="57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4"/>
        </w:rPr>
        <w:tab/>
      </w:r>
    </w:p>
    <w:sectPr w:rsidR="00F775A8" w:rsidSect="003C2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F1E6E"/>
    <w:multiLevelType w:val="multilevel"/>
    <w:tmpl w:val="377C1C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775A8"/>
    <w:rsid w:val="0039132F"/>
    <w:rsid w:val="003C24CB"/>
    <w:rsid w:val="00841F62"/>
    <w:rsid w:val="00F775A8"/>
    <w:rsid w:val="00F81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4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1198</Characters>
  <Application>Microsoft Office Word</Application>
  <DocSecurity>0</DocSecurity>
  <Lines>9</Lines>
  <Paragraphs>2</Paragraphs>
  <ScaleCrop>false</ScaleCrop>
  <Company>Microsoft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Martyna_geodrill</dc:creator>
  <cp:lastModifiedBy>user</cp:lastModifiedBy>
  <cp:revision>2</cp:revision>
  <dcterms:created xsi:type="dcterms:W3CDTF">2020-12-11T06:50:00Z</dcterms:created>
  <dcterms:modified xsi:type="dcterms:W3CDTF">2020-12-11T06:50:00Z</dcterms:modified>
</cp:coreProperties>
</file>