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F1" w:rsidRDefault="00D6007E">
      <w:pPr>
        <w:spacing w:after="0" w:line="240" w:lineRule="auto"/>
        <w:ind w:left="5672"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Szamotuły, 07.12.2020 r.</w:t>
      </w:r>
    </w:p>
    <w:p w:rsidR="005B35F1" w:rsidRDefault="005B35F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5B35F1" w:rsidRDefault="005B35F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5B35F1" w:rsidRDefault="00D6007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ZARZĄD DRÓG POWIATOWYCH</w:t>
      </w:r>
    </w:p>
    <w:p w:rsidR="005B35F1" w:rsidRDefault="00D6007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UL. BOLESŁAWA CHROBREGO 6</w:t>
      </w:r>
    </w:p>
    <w:p w:rsidR="005B35F1" w:rsidRDefault="00D6007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64-500 SZAMOTUŁY</w:t>
      </w:r>
    </w:p>
    <w:p w:rsidR="005B35F1" w:rsidRDefault="005B35F1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B35F1" w:rsidRDefault="005B35F1">
      <w:pPr>
        <w:spacing w:after="0" w:line="240" w:lineRule="auto"/>
        <w:ind w:left="4961"/>
        <w:rPr>
          <w:rFonts w:ascii="Times New Roman" w:eastAsia="Times New Roman" w:hAnsi="Times New Roman" w:cs="Times New Roman"/>
        </w:rPr>
      </w:pPr>
    </w:p>
    <w:p w:rsidR="005B35F1" w:rsidRDefault="00D6007E">
      <w:pPr>
        <w:spacing w:after="0" w:line="240" w:lineRule="auto"/>
        <w:ind w:left="4961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Państwowe Gospodarstwo Wodne</w:t>
      </w:r>
    </w:p>
    <w:p w:rsidR="005B35F1" w:rsidRDefault="00D6007E">
      <w:pPr>
        <w:spacing w:after="0" w:line="240" w:lineRule="auto"/>
        <w:ind w:left="4961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Wody Polskie</w:t>
      </w:r>
    </w:p>
    <w:p w:rsidR="005B35F1" w:rsidRDefault="00D6007E">
      <w:pPr>
        <w:spacing w:after="0" w:line="240" w:lineRule="auto"/>
        <w:ind w:left="4961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Zarząd Zlewni w Poznaniu</w:t>
      </w:r>
    </w:p>
    <w:p w:rsidR="005B35F1" w:rsidRDefault="00D6007E">
      <w:pPr>
        <w:spacing w:after="0" w:line="240" w:lineRule="auto"/>
        <w:ind w:left="4961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ul. Szewska 1</w:t>
      </w:r>
    </w:p>
    <w:p w:rsidR="005B35F1" w:rsidRDefault="00D6007E">
      <w:pPr>
        <w:spacing w:after="0" w:line="240" w:lineRule="auto"/>
        <w:ind w:left="4961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61- 760 Poznań</w:t>
      </w:r>
    </w:p>
    <w:p w:rsidR="005B35F1" w:rsidRDefault="005B3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B35F1" w:rsidRDefault="005B35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5B35F1" w:rsidRDefault="005B35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5B35F1" w:rsidRDefault="00D60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OŚWIADCZENIE</w:t>
      </w:r>
    </w:p>
    <w:p w:rsidR="005B35F1" w:rsidRDefault="005B35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5B35F1" w:rsidRDefault="00D6007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 xml:space="preserve">Zarząd Dróg Powiatowych w Szamotułach </w:t>
      </w:r>
      <w:r>
        <w:rPr>
          <w:rFonts w:ascii="Times New Roman" w:eastAsia="Times New Roman" w:hAnsi="Times New Roman" w:cs="Times New Roman"/>
        </w:rPr>
        <w:t>posiadający prawo do dysponowania przedmiotowym terenem, na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podstawie opracowanego operatu wnioskuje się o udzielenie pozwolenia wodnoprawnego na wykonanie urządzenia/urządzeń wodnego oraz na wprowadzanie do ziemi wód opadowych lub roztopowych. Przedmiotowe wody odprowadzane będą z projektowanego chodnika jak i przebudowywanej drogi powiatowej nr 1846P </w:t>
      </w:r>
      <w:proofErr w:type="spellStart"/>
      <w:r>
        <w:rPr>
          <w:rFonts w:ascii="Times New Roman" w:eastAsia="Times New Roman" w:hAnsi="Times New Roman" w:cs="Times New Roman"/>
        </w:rPr>
        <w:t>Zielonagóra-Ryczywół</w:t>
      </w:r>
      <w:proofErr w:type="spellEnd"/>
      <w:r>
        <w:rPr>
          <w:rFonts w:ascii="Times New Roman" w:eastAsia="Times New Roman" w:hAnsi="Times New Roman" w:cs="Times New Roman"/>
        </w:rPr>
        <w:t xml:space="preserve"> w miejscowości </w:t>
      </w:r>
      <w:proofErr w:type="spellStart"/>
      <w:r>
        <w:rPr>
          <w:rFonts w:ascii="Times New Roman" w:eastAsia="Times New Roman" w:hAnsi="Times New Roman" w:cs="Times New Roman"/>
        </w:rPr>
        <w:t>Zielonagóra</w:t>
      </w:r>
      <w:proofErr w:type="spellEnd"/>
      <w:r>
        <w:rPr>
          <w:rFonts w:ascii="Times New Roman" w:eastAsia="Times New Roman" w:hAnsi="Times New Roman" w:cs="Times New Roman"/>
        </w:rPr>
        <w:t xml:space="preserve"> (działki </w:t>
      </w:r>
      <w:r>
        <w:rPr>
          <w:rFonts w:ascii="Times New Roman" w:eastAsia="Times New Roman" w:hAnsi="Times New Roman" w:cs="Times New Roman"/>
          <w:sz w:val="24"/>
        </w:rPr>
        <w:t xml:space="preserve">515/1 i 515/2  obręb </w:t>
      </w:r>
      <w:proofErr w:type="spellStart"/>
      <w:r>
        <w:rPr>
          <w:rFonts w:ascii="Times New Roman" w:eastAsia="Times New Roman" w:hAnsi="Times New Roman" w:cs="Times New Roman"/>
          <w:sz w:val="24"/>
        </w:rPr>
        <w:t>Zielonagóra</w:t>
      </w:r>
      <w:proofErr w:type="spellEnd"/>
      <w:r>
        <w:rPr>
          <w:rFonts w:ascii="Times New Roman" w:eastAsia="Times New Roman" w:hAnsi="Times New Roman" w:cs="Times New Roman"/>
          <w:sz w:val="24"/>
        </w:rPr>
        <w:t>, gmina Obrzycko, powiat szamotulski</w:t>
      </w:r>
      <w:r>
        <w:rPr>
          <w:rFonts w:ascii="Times New Roman" w:eastAsia="Times New Roman" w:hAnsi="Times New Roman" w:cs="Times New Roman"/>
        </w:rPr>
        <w:t xml:space="preserve">). Przedmiotowe wody opadowe lub roztopowe będą zbierane studzienki osadnikowej z wpustem ulicznym i wprowadzane za pomocą urządzenia wodnego (wylotu) do istniejącego rowu drogowego. Urządzenia wodne do wprowadzania wód opadowych lub roztopowych do ziemi jak i  projektowane dwa przepusty będą zlokalizowane na działce nr </w:t>
      </w:r>
      <w:r>
        <w:rPr>
          <w:rFonts w:ascii="Times New Roman" w:eastAsia="Times New Roman" w:hAnsi="Times New Roman" w:cs="Times New Roman"/>
          <w:sz w:val="24"/>
        </w:rPr>
        <w:t>515/2</w:t>
      </w:r>
      <w:r>
        <w:rPr>
          <w:rFonts w:ascii="Times New Roman" w:eastAsia="Times New Roman" w:hAnsi="Times New Roman" w:cs="Times New Roman"/>
        </w:rPr>
        <w:t xml:space="preserve">, obręb </w:t>
      </w:r>
      <w:proofErr w:type="spellStart"/>
      <w:r>
        <w:rPr>
          <w:rFonts w:ascii="Times New Roman" w:eastAsia="Times New Roman" w:hAnsi="Times New Roman" w:cs="Times New Roman"/>
          <w:sz w:val="24"/>
        </w:rPr>
        <w:t>Zielonagóra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5B35F1" w:rsidRDefault="005B35F1">
      <w:pPr>
        <w:spacing w:after="0" w:line="360" w:lineRule="auto"/>
        <w:ind w:firstLine="423"/>
        <w:jc w:val="both"/>
        <w:rPr>
          <w:rFonts w:ascii="Times New Roman" w:eastAsia="Times New Roman" w:hAnsi="Times New Roman" w:cs="Times New Roman"/>
        </w:rPr>
      </w:pPr>
    </w:p>
    <w:p w:rsidR="005B35F1" w:rsidRDefault="005B35F1">
      <w:pPr>
        <w:tabs>
          <w:tab w:val="left" w:pos="5157"/>
        </w:tabs>
        <w:spacing w:after="0" w:line="240" w:lineRule="auto"/>
        <w:ind w:right="-288"/>
        <w:rPr>
          <w:rFonts w:ascii="Times New Roman" w:eastAsia="Times New Roman" w:hAnsi="Times New Roman" w:cs="Times New Roman"/>
          <w:u w:val="single"/>
        </w:rPr>
      </w:pPr>
    </w:p>
    <w:p w:rsidR="005B35F1" w:rsidRDefault="00D6007E">
      <w:pPr>
        <w:numPr>
          <w:ilvl w:val="0"/>
          <w:numId w:val="1"/>
        </w:numPr>
        <w:tabs>
          <w:tab w:val="left" w:pos="5157"/>
        </w:tabs>
        <w:spacing w:after="0" w:line="240" w:lineRule="auto"/>
        <w:ind w:left="720" w:right="-288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oświadczenia do dysponowania nieruchomością na cele budowlane;</w:t>
      </w:r>
    </w:p>
    <w:p w:rsidR="005B35F1" w:rsidRDefault="005B35F1">
      <w:pPr>
        <w:tabs>
          <w:tab w:val="left" w:pos="5157"/>
        </w:tabs>
        <w:spacing w:after="0" w:line="240" w:lineRule="auto"/>
        <w:ind w:left="1440" w:right="-288"/>
        <w:rPr>
          <w:rFonts w:ascii="Times New Roman" w:eastAsia="Times New Roman" w:hAnsi="Times New Roman" w:cs="Times New Roman"/>
        </w:rPr>
      </w:pPr>
    </w:p>
    <w:p w:rsidR="005B35F1" w:rsidRDefault="005B35F1">
      <w:pPr>
        <w:tabs>
          <w:tab w:val="left" w:pos="5157"/>
        </w:tabs>
        <w:spacing w:after="0" w:line="240" w:lineRule="auto"/>
        <w:ind w:left="1080" w:right="-288"/>
        <w:jc w:val="both"/>
        <w:rPr>
          <w:rFonts w:ascii="Times New Roman" w:eastAsia="Times New Roman" w:hAnsi="Times New Roman" w:cs="Times New Roman"/>
          <w:sz w:val="18"/>
        </w:rPr>
      </w:pPr>
    </w:p>
    <w:p w:rsidR="005B35F1" w:rsidRDefault="005B35F1">
      <w:pPr>
        <w:tabs>
          <w:tab w:val="left" w:pos="5157"/>
        </w:tabs>
        <w:spacing w:after="0" w:line="240" w:lineRule="auto"/>
        <w:ind w:right="-288"/>
        <w:rPr>
          <w:rFonts w:ascii="Times New Roman" w:eastAsia="Times New Roman" w:hAnsi="Times New Roman" w:cs="Times New Roman"/>
          <w:u w:val="single"/>
        </w:rPr>
      </w:pPr>
    </w:p>
    <w:p w:rsidR="005B35F1" w:rsidRDefault="005B35F1">
      <w:pPr>
        <w:tabs>
          <w:tab w:val="left" w:pos="5157"/>
        </w:tabs>
        <w:spacing w:after="0" w:line="240" w:lineRule="auto"/>
        <w:ind w:right="-288"/>
        <w:rPr>
          <w:rFonts w:ascii="Times New Roman" w:eastAsia="Times New Roman" w:hAnsi="Times New Roman" w:cs="Times New Roman"/>
          <w:u w:val="single"/>
        </w:rPr>
      </w:pPr>
    </w:p>
    <w:p w:rsidR="005B35F1" w:rsidRDefault="00D6007E">
      <w:pPr>
        <w:tabs>
          <w:tab w:val="left" w:pos="5157"/>
        </w:tabs>
        <w:spacing w:after="0" w:line="240" w:lineRule="auto"/>
        <w:ind w:right="-28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 xml:space="preserve">Osoba do </w:t>
      </w:r>
      <w:proofErr w:type="spellStart"/>
      <w:r>
        <w:rPr>
          <w:rFonts w:ascii="Times New Roman" w:eastAsia="Times New Roman" w:hAnsi="Times New Roman" w:cs="Times New Roman"/>
          <w:u w:val="single"/>
        </w:rPr>
        <w:t>kontaktu,sprządzająca</w:t>
      </w:r>
      <w:proofErr w:type="spellEnd"/>
      <w:r>
        <w:rPr>
          <w:rFonts w:ascii="Times New Roman" w:eastAsia="Times New Roman" w:hAnsi="Times New Roman" w:cs="Times New Roman"/>
          <w:u w:val="single"/>
        </w:rPr>
        <w:t xml:space="preserve"> Operat </w:t>
      </w:r>
      <w:proofErr w:type="spellStart"/>
      <w:r>
        <w:rPr>
          <w:rFonts w:ascii="Times New Roman" w:eastAsia="Times New Roman" w:hAnsi="Times New Roman" w:cs="Times New Roman"/>
          <w:u w:val="single"/>
        </w:rPr>
        <w:t>Wodnoprawny</w:t>
      </w:r>
      <w:proofErr w:type="spellEnd"/>
      <w:r>
        <w:rPr>
          <w:rFonts w:ascii="Times New Roman" w:eastAsia="Times New Roman" w:hAnsi="Times New Roman" w:cs="Times New Roman"/>
          <w:u w:val="single"/>
        </w:rPr>
        <w:t xml:space="preserve">  :</w:t>
      </w:r>
    </w:p>
    <w:p w:rsidR="005B35F1" w:rsidRDefault="00D6007E">
      <w:pPr>
        <w:tabs>
          <w:tab w:val="left" w:pos="5157"/>
        </w:tabs>
        <w:spacing w:after="0" w:line="240" w:lineRule="auto"/>
        <w:ind w:right="-28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Mateusz </w:t>
      </w:r>
      <w:proofErr w:type="spellStart"/>
      <w:r>
        <w:rPr>
          <w:rFonts w:ascii="Times New Roman" w:eastAsia="Times New Roman" w:hAnsi="Times New Roman" w:cs="Times New Roman"/>
        </w:rPr>
        <w:t>Fórman</w:t>
      </w:r>
      <w:proofErr w:type="spellEnd"/>
      <w:r>
        <w:rPr>
          <w:rFonts w:ascii="Times New Roman" w:eastAsia="Times New Roman" w:hAnsi="Times New Roman" w:cs="Times New Roman"/>
        </w:rPr>
        <w:t xml:space="preserve"> tel. 784 542 466</w:t>
      </w:r>
    </w:p>
    <w:p w:rsidR="005B35F1" w:rsidRDefault="00D6007E">
      <w:pPr>
        <w:tabs>
          <w:tab w:val="left" w:pos="5157"/>
        </w:tabs>
        <w:spacing w:after="0" w:line="240" w:lineRule="auto"/>
        <w:ind w:right="-28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e-mail: mateuszforman@wp.pl</w:t>
      </w:r>
    </w:p>
    <w:p w:rsidR="005B35F1" w:rsidRDefault="00D600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GEOLOGIA I GEOTECHNIKA Mateusz </w:t>
      </w:r>
      <w:proofErr w:type="spellStart"/>
      <w:r>
        <w:rPr>
          <w:rFonts w:ascii="Times New Roman" w:eastAsia="Times New Roman" w:hAnsi="Times New Roman" w:cs="Times New Roman"/>
          <w:sz w:val="24"/>
        </w:rPr>
        <w:t>Fórman</w:t>
      </w:r>
      <w:proofErr w:type="spellEnd"/>
    </w:p>
    <w:p w:rsidR="005B35F1" w:rsidRDefault="00D600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ul. Lazurowa 7</w:t>
      </w:r>
    </w:p>
    <w:p w:rsidR="005B35F1" w:rsidRDefault="00D6007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64-500 Szamotuły</w:t>
      </w:r>
    </w:p>
    <w:p w:rsidR="00D6007E" w:rsidRDefault="00D6007E" w:rsidP="00D6007E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 poważaniem</w:t>
      </w:r>
    </w:p>
    <w:p w:rsidR="00D6007E" w:rsidRDefault="00D6007E" w:rsidP="00D6007E">
      <w:pPr>
        <w:spacing w:after="0" w:line="240" w:lineRule="auto"/>
        <w:ind w:left="4956" w:firstLine="6840"/>
        <w:jc w:val="center"/>
        <w:rPr>
          <w:rFonts w:ascii="Times New Roman" w:eastAsia="Times New Roman" w:hAnsi="Times New Roman" w:cs="Times New Roman"/>
        </w:rPr>
      </w:pPr>
    </w:p>
    <w:p w:rsidR="00D6007E" w:rsidRDefault="00D6007E" w:rsidP="00D6007E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Sylwia Kosicka</w:t>
      </w:r>
    </w:p>
    <w:p w:rsidR="00D6007E" w:rsidRDefault="00D6007E" w:rsidP="00D6007E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DYREKTOR</w:t>
      </w:r>
    </w:p>
    <w:p w:rsidR="00D6007E" w:rsidRDefault="00D6007E" w:rsidP="00D6007E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/kwalifikowany podpis elektroniczny/</w:t>
      </w:r>
    </w:p>
    <w:p w:rsidR="005B35F1" w:rsidRDefault="005B35F1">
      <w:pPr>
        <w:spacing w:after="0" w:line="240" w:lineRule="auto"/>
        <w:ind w:firstLine="6840"/>
        <w:rPr>
          <w:rFonts w:ascii="Times New Roman" w:eastAsia="Times New Roman" w:hAnsi="Times New Roman" w:cs="Times New Roman"/>
          <w:sz w:val="24"/>
        </w:rPr>
      </w:pPr>
    </w:p>
    <w:sectPr w:rsidR="005B35F1" w:rsidSect="00112C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C5487"/>
    <w:multiLevelType w:val="multilevel"/>
    <w:tmpl w:val="E9108A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5B35F1"/>
    <w:rsid w:val="00112C22"/>
    <w:rsid w:val="005B35F1"/>
    <w:rsid w:val="006E5755"/>
    <w:rsid w:val="00D60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2C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1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1203</Characters>
  <Application>Microsoft Office Word</Application>
  <DocSecurity>0</DocSecurity>
  <Lines>10</Lines>
  <Paragraphs>2</Paragraphs>
  <ScaleCrop>false</ScaleCrop>
  <Company>Microsoft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Martyna_geodrill</dc:creator>
  <cp:lastModifiedBy>user</cp:lastModifiedBy>
  <cp:revision>2</cp:revision>
  <dcterms:created xsi:type="dcterms:W3CDTF">2020-12-11T06:51:00Z</dcterms:created>
  <dcterms:modified xsi:type="dcterms:W3CDTF">2020-12-11T06:51:00Z</dcterms:modified>
</cp:coreProperties>
</file>